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F6ED" w14:textId="77777777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（様式６-３）</w:t>
      </w:r>
    </w:p>
    <w:p w14:paraId="012EC24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〔非住宅・モデル建物法〕</w:t>
      </w:r>
    </w:p>
    <w:p w14:paraId="79E10CDD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49B7750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1E111410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6B4FF4EE" w14:textId="77777777" w:rsidTr="000A39D6">
        <w:tc>
          <w:tcPr>
            <w:tcW w:w="1417" w:type="dxa"/>
            <w:vMerge w:val="restart"/>
          </w:tcPr>
          <w:p w14:paraId="103B7C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55141C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7F926F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FBAA1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25CE02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04912BF7" w14:textId="77777777" w:rsidTr="000A39D6">
        <w:tc>
          <w:tcPr>
            <w:tcW w:w="1417" w:type="dxa"/>
            <w:vMerge/>
          </w:tcPr>
          <w:p w14:paraId="75742D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050F9A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29986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16BDA5D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AC8682C" w14:textId="77777777" w:rsidTr="000A39D6">
        <w:tc>
          <w:tcPr>
            <w:tcW w:w="1417" w:type="dxa"/>
            <w:vMerge/>
          </w:tcPr>
          <w:p w14:paraId="50504EF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33F12D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66A3E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74DCEEF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5551564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2C68742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p w14:paraId="3E3DE8F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583AC1CA" w14:textId="77777777" w:rsidTr="000A39D6">
        <w:tc>
          <w:tcPr>
            <w:tcW w:w="1555" w:type="dxa"/>
            <w:vAlign w:val="center"/>
          </w:tcPr>
          <w:p w14:paraId="682041C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388819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02A454C" w14:textId="77777777" w:rsidTr="000A39D6">
        <w:tc>
          <w:tcPr>
            <w:tcW w:w="1555" w:type="dxa"/>
            <w:vAlign w:val="center"/>
          </w:tcPr>
          <w:p w14:paraId="6129588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0A36B7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895C7FA" w14:textId="77777777" w:rsidTr="000A39D6">
        <w:tc>
          <w:tcPr>
            <w:tcW w:w="1555" w:type="dxa"/>
            <w:vMerge w:val="restart"/>
            <w:vAlign w:val="center"/>
          </w:tcPr>
          <w:p w14:paraId="20B15D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4F5769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67851C2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338A05D9" w14:textId="77777777" w:rsidTr="000A39D6">
        <w:tc>
          <w:tcPr>
            <w:tcW w:w="1555" w:type="dxa"/>
            <w:vMerge/>
            <w:vAlign w:val="center"/>
          </w:tcPr>
          <w:p w14:paraId="2525AA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107BA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108E06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A4617E1" w14:textId="77777777" w:rsidTr="000A39D6">
        <w:tc>
          <w:tcPr>
            <w:tcW w:w="1555" w:type="dxa"/>
            <w:vMerge w:val="restart"/>
            <w:vAlign w:val="center"/>
          </w:tcPr>
          <w:p w14:paraId="510F1E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4C0CA9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1CBD6A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299F2B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23C9844D" w14:textId="77777777" w:rsidTr="000A39D6">
        <w:tc>
          <w:tcPr>
            <w:tcW w:w="1555" w:type="dxa"/>
            <w:vMerge/>
          </w:tcPr>
          <w:p w14:paraId="4E0F07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D0C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56C021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04E539D8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68E8CBF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A8549A" w:rsidRPr="006846FE" w14:paraId="0C355DEE" w14:textId="77777777" w:rsidTr="000A39D6">
        <w:tc>
          <w:tcPr>
            <w:tcW w:w="2401" w:type="dxa"/>
            <w:gridSpan w:val="2"/>
            <w:vMerge w:val="restart"/>
            <w:vAlign w:val="center"/>
          </w:tcPr>
          <w:p w14:paraId="45E59A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1475218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C952B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1C275F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6B2B4318" w14:textId="77777777" w:rsidTr="000A39D6">
        <w:tc>
          <w:tcPr>
            <w:tcW w:w="2401" w:type="dxa"/>
            <w:gridSpan w:val="2"/>
            <w:vMerge/>
          </w:tcPr>
          <w:p w14:paraId="76611FF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071442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56D78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1983B4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827D5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516BD778" w14:textId="77777777" w:rsidTr="000A39D6">
        <w:tc>
          <w:tcPr>
            <w:tcW w:w="2401" w:type="dxa"/>
            <w:gridSpan w:val="2"/>
            <w:vMerge/>
          </w:tcPr>
          <w:p w14:paraId="75B9DEA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76A0E03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C6E6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D7C866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D3D3D7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7F9DD7C2" w14:textId="77777777" w:rsidTr="000A39D6">
        <w:tc>
          <w:tcPr>
            <w:tcW w:w="2401" w:type="dxa"/>
            <w:gridSpan w:val="2"/>
            <w:vMerge/>
          </w:tcPr>
          <w:p w14:paraId="3135FD3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412D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8A02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38838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BEA1E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6D5457BC" w14:textId="77777777" w:rsidTr="000A39D6">
        <w:tc>
          <w:tcPr>
            <w:tcW w:w="419" w:type="dxa"/>
            <w:vMerge w:val="restart"/>
          </w:tcPr>
          <w:p w14:paraId="656B29D1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5B3034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5E030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断熱材の仕様、設置状況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A822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54070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422FD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CE3A0F7" w14:textId="77777777" w:rsidTr="000A39D6">
        <w:tc>
          <w:tcPr>
            <w:tcW w:w="419" w:type="dxa"/>
            <w:vMerge/>
          </w:tcPr>
          <w:p w14:paraId="57B6B537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752EA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06A2E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窓の仕様、設置状況</w:t>
            </w:r>
            <w:r w:rsidRPr="006846FE">
              <w:rPr>
                <w:rFonts w:eastAsiaTheme="minorHAnsi" w:hint="eastAsia"/>
                <w:sz w:val="16"/>
                <w:szCs w:val="16"/>
              </w:rPr>
              <w:t>（ブラインドボックス、庇の設置状況を含む）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A5198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8D0B8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A3DB8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F90E3C8" w14:textId="77777777" w:rsidTr="000A39D6">
        <w:tc>
          <w:tcPr>
            <w:tcW w:w="419" w:type="dxa"/>
            <w:vMerge w:val="restart"/>
          </w:tcPr>
          <w:p w14:paraId="23A2F9D3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3E56E2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空気調和設備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62FBFF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熱源機器の仕様、設置状況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E495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C4100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4BADB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65FE06D" w14:textId="77777777" w:rsidTr="000A39D6">
        <w:tc>
          <w:tcPr>
            <w:tcW w:w="419" w:type="dxa"/>
            <w:vMerge/>
          </w:tcPr>
          <w:p w14:paraId="147F423B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11C8B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F1AE53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D77F6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73FCD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5C1C9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E8CB0AD" w14:textId="77777777" w:rsidTr="000A39D6">
        <w:tc>
          <w:tcPr>
            <w:tcW w:w="419" w:type="dxa"/>
            <w:vMerge/>
          </w:tcPr>
          <w:p w14:paraId="67319A6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4FC3A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B5C3FD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全熱交換器の自動切替機能の設置状況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0A46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3E2C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24C92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70F24F6" w14:textId="77777777" w:rsidTr="000A39D6">
        <w:tc>
          <w:tcPr>
            <w:tcW w:w="419" w:type="dxa"/>
            <w:vMerge/>
          </w:tcPr>
          <w:p w14:paraId="7662CBA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72C2B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48C9E6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予熱時外気取り入れ停止制御の設置状況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A54F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DEA8DC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A4EAB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AEDFDA3" w14:textId="77777777" w:rsidTr="000A39D6">
        <w:tc>
          <w:tcPr>
            <w:tcW w:w="419" w:type="dxa"/>
            <w:vMerge/>
          </w:tcPr>
          <w:p w14:paraId="6B099F5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B33ED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22E408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二次ポンプの変流量制御の設置状況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6E34F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5F2AA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991D6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83484EB" w14:textId="77777777" w:rsidTr="000A39D6">
        <w:tc>
          <w:tcPr>
            <w:tcW w:w="419" w:type="dxa"/>
            <w:vMerge/>
          </w:tcPr>
          <w:p w14:paraId="07282604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A472C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773308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空調機ファンの変風量制御の設置状況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1920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0870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2D7B4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88AC215" w14:textId="77777777" w:rsidTr="000A39D6">
        <w:tc>
          <w:tcPr>
            <w:tcW w:w="419" w:type="dxa"/>
            <w:vMerge w:val="restart"/>
          </w:tcPr>
          <w:p w14:paraId="51DBECDC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7D1A84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D5313C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2BB3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29BDE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0C45F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5CDBFA8" w14:textId="77777777" w:rsidTr="000A39D6">
        <w:tc>
          <w:tcPr>
            <w:tcW w:w="419" w:type="dxa"/>
            <w:vMerge/>
          </w:tcPr>
          <w:p w14:paraId="5E4476E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039306AB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A7373D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送風量制御の設置状況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2EB40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CBE271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5EFA6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9D81A37" w14:textId="77777777" w:rsidTr="000A39D6">
        <w:tc>
          <w:tcPr>
            <w:tcW w:w="419" w:type="dxa"/>
            <w:vMerge w:val="restart"/>
          </w:tcPr>
          <w:p w14:paraId="213E7EA1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758C9D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E90E3A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建物用途に応じた室の照明器具の仕様、設置状況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7B4D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0503F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1A8F5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3F5F94D" w14:textId="77777777" w:rsidTr="000A39D6">
        <w:trPr>
          <w:trHeight w:val="737"/>
        </w:trPr>
        <w:tc>
          <w:tcPr>
            <w:tcW w:w="419" w:type="dxa"/>
            <w:vMerge/>
          </w:tcPr>
          <w:p w14:paraId="4272782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C77AD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472E8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w w:val="90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各種制御の設置状況</w:t>
            </w:r>
            <w:r w:rsidRPr="006846FE">
              <w:rPr>
                <w:rFonts w:eastAsiaTheme="minorHAnsi"/>
                <w:sz w:val="18"/>
                <w:szCs w:val="18"/>
              </w:rPr>
              <w:br/>
            </w:r>
            <w:r w:rsidRPr="006846FE">
              <w:rPr>
                <w:rFonts w:eastAsiaTheme="minorHAnsi" w:hint="eastAsia"/>
                <w:sz w:val="18"/>
                <w:szCs w:val="18"/>
              </w:rPr>
              <w:t>【在室検知制御・明るさ制御・ﾀｲﾑｽｹｼﾞｭｰﾙ制御・初期照度補正制御】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D20C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C43C6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F1216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58CDA4B" w14:textId="77777777" w:rsidTr="000A39D6">
        <w:tc>
          <w:tcPr>
            <w:tcW w:w="419" w:type="dxa"/>
            <w:vMerge w:val="restart"/>
          </w:tcPr>
          <w:p w14:paraId="7E69DFC7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3EBAC93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EC5D01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建物用途に応じた使用用途の熱源機器の仕様、設置状況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CCFA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3AEA7B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E650C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437EE91" w14:textId="77777777" w:rsidTr="000A39D6">
        <w:tc>
          <w:tcPr>
            <w:tcW w:w="419" w:type="dxa"/>
            <w:vMerge/>
          </w:tcPr>
          <w:p w14:paraId="279F3B3A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2AFDA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F61A76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給湯配管の保温の仕様、設置状況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5EE38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34B30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68C6C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1A08CB9" w14:textId="77777777" w:rsidTr="000A39D6">
        <w:tc>
          <w:tcPr>
            <w:tcW w:w="419" w:type="dxa"/>
            <w:vMerge/>
          </w:tcPr>
          <w:p w14:paraId="70C7EA4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07433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4DE658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節湯器具の仕様、設置状況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E9D8F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0363FC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C3A3F7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D40C0C0" w14:textId="77777777" w:rsidTr="000A39D6">
        <w:tc>
          <w:tcPr>
            <w:tcW w:w="419" w:type="dxa"/>
          </w:tcPr>
          <w:p w14:paraId="27435FB0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5EBAAB8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昇降機設備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A53CDB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昇降機の仕様、設置状況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078D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8C354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89AFF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B859C47" w14:textId="77777777" w:rsidTr="000A39D6">
        <w:tc>
          <w:tcPr>
            <w:tcW w:w="419" w:type="dxa"/>
          </w:tcPr>
          <w:p w14:paraId="382F8428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11EDB67F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太陽光発電設備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77ECFF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太陽光発電の仕様、設置状況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FC5E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ABDF6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9CB9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632F423" w14:textId="77777777" w:rsidTr="00307117">
        <w:tc>
          <w:tcPr>
            <w:tcW w:w="419" w:type="dxa"/>
          </w:tcPr>
          <w:p w14:paraId="1FC9006C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7D2204A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コージェネレーション設備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19573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コージェネレーション設備の仕様、設置状況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334C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B03A4E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5D923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307117" w:rsidRPr="006846FE" w14:paraId="6F380D61" w14:textId="77777777" w:rsidTr="000A39D6">
        <w:tc>
          <w:tcPr>
            <w:tcW w:w="419" w:type="dxa"/>
          </w:tcPr>
          <w:p w14:paraId="64C8E819" w14:textId="77777777" w:rsidR="00307117" w:rsidRPr="006846FE" w:rsidRDefault="00307117" w:rsidP="00307117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0A7CF36F" w14:textId="37BC5413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※3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6938F76" w14:textId="77777777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F38D2B" w14:textId="7008AACC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B7B624B" w14:textId="178D53B8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776AF84" w14:textId="23D16AC6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2C4956DC" w14:textId="77777777" w:rsidR="00307117" w:rsidRPr="006846FE" w:rsidRDefault="00A8549A" w:rsidP="00A8549A">
      <w:pPr>
        <w:pStyle w:val="a9"/>
        <w:widowControl/>
        <w:numPr>
          <w:ilvl w:val="0"/>
          <w:numId w:val="69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eastAsiaTheme="minorHAnsi" w:hint="eastAsia"/>
          <w:sz w:val="18"/>
          <w:szCs w:val="18"/>
        </w:rPr>
        <w:t>確認項目を現場でチェックし、適合は「適」に○印、不適合は「不」に○印を記入して下さい。（該当しない項目は記入しないでください）</w:t>
      </w:r>
    </w:p>
    <w:p w14:paraId="54BE105B" w14:textId="77777777" w:rsidR="00307117" w:rsidRPr="006846FE" w:rsidRDefault="00A8549A" w:rsidP="00307117">
      <w:pPr>
        <w:pStyle w:val="a9"/>
        <w:widowControl/>
        <w:numPr>
          <w:ilvl w:val="0"/>
          <w:numId w:val="69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hint="eastAsia"/>
          <w:sz w:val="18"/>
          <w:szCs w:val="18"/>
        </w:rPr>
        <w:t>太枠内は記入しないでください。</w:t>
      </w:r>
    </w:p>
    <w:p w14:paraId="3AEF4A79" w14:textId="14893F40" w:rsidR="00A8549A" w:rsidRPr="006846FE" w:rsidRDefault="00307117" w:rsidP="00A8549A">
      <w:pPr>
        <w:pStyle w:val="a9"/>
        <w:widowControl/>
        <w:numPr>
          <w:ilvl w:val="0"/>
          <w:numId w:val="69"/>
        </w:numPr>
        <w:autoSpaceDE w:val="0"/>
        <w:autoSpaceDN w:val="0"/>
        <w:snapToGrid w:val="0"/>
        <w:spacing w:line="280" w:lineRule="exact"/>
        <w:jc w:val="left"/>
      </w:pPr>
      <w:r w:rsidRPr="00111EAB">
        <w:rPr>
          <w:sz w:val="18"/>
          <w:szCs w:val="18"/>
        </w:rPr>
        <w:t>確認事項の項目にないものは、「</w:t>
      </w:r>
      <w:r w:rsidRPr="00111EAB">
        <w:rPr>
          <w:rFonts w:hint="eastAsia"/>
          <w:sz w:val="18"/>
          <w:szCs w:val="18"/>
        </w:rPr>
        <w:t>9</w:t>
      </w:r>
      <w:r w:rsidRPr="00111EAB">
        <w:rPr>
          <w:sz w:val="18"/>
          <w:szCs w:val="18"/>
        </w:rPr>
        <w:t>その他」の欄に記入してください。</w:t>
      </w:r>
    </w:p>
    <w:sectPr w:rsidR="00A8549A" w:rsidRPr="006846FE" w:rsidSect="00BA0278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B59A" w14:textId="77777777" w:rsidR="004A0717" w:rsidRDefault="004A0717" w:rsidP="00D45CD0">
      <w:r>
        <w:separator/>
      </w:r>
    </w:p>
  </w:endnote>
  <w:endnote w:type="continuationSeparator" w:id="0">
    <w:p w14:paraId="77D58510" w14:textId="77777777" w:rsidR="004A0717" w:rsidRDefault="004A0717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9DD2" w14:textId="77777777" w:rsidR="004A0717" w:rsidRDefault="004A0717" w:rsidP="00D45CD0">
      <w:r>
        <w:separator/>
      </w:r>
    </w:p>
  </w:footnote>
  <w:footnote w:type="continuationSeparator" w:id="0">
    <w:p w14:paraId="42F60A96" w14:textId="77777777" w:rsidR="004A0717" w:rsidRDefault="004A0717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432E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A7C04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1EAB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2D01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7E1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0717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166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0F2A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3E92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1F8B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50BB"/>
    <w:rsid w:val="00AC6E0E"/>
    <w:rsid w:val="00AC7940"/>
    <w:rsid w:val="00AD0067"/>
    <w:rsid w:val="00AD0C56"/>
    <w:rsid w:val="00AD21CA"/>
    <w:rsid w:val="00AD229B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13ED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0278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BF6EA8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64D6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B6071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  <w15:docId w15:val="{0AA9761D-D9D3-4A88-AB88-13BABF2D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髙柳 友喜</dc:creator>
  <cp:keywords>
  </cp:keywords>
  <dc:description>
  </dc:description>
  <cp:lastModifiedBy>千田 信義</cp:lastModifiedBy>
  <cp:revision>2</cp:revision>
  <cp:lastPrinted>2025-02-20T04:40:00Z</cp:lastPrinted>
  <dcterms:created xsi:type="dcterms:W3CDTF">2025-06-30T01:07:00Z</dcterms:created>
  <dcterms:modified xsi:type="dcterms:W3CDTF">2025-06-30T01:07:00Z</dcterms:modified>
</cp:coreProperties>
</file>